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Toc35393809"/>
      <w:bookmarkStart w:id="1" w:name="_Toc28359022"/>
      <w:r>
        <w:rPr>
          <w:rFonts w:hint="eastAsia" w:ascii="宋体" w:hAnsi="宋体" w:cs="宋体"/>
          <w:sz w:val="36"/>
          <w:szCs w:val="36"/>
          <w:lang w:eastAsia="zh-CN"/>
        </w:rPr>
        <w:t>怀来县2023-2024年度党政机关会议定点场所服务框架协议采购项目</w:t>
      </w:r>
      <w:r>
        <w:rPr>
          <w:rFonts w:hint="eastAsia" w:ascii="宋体" w:hAnsi="宋体" w:cs="宋体"/>
          <w:sz w:val="36"/>
          <w:szCs w:val="36"/>
          <w:lang w:val="en-US" w:eastAsia="zh-CN"/>
        </w:rPr>
        <w:t>入围结果</w:t>
      </w:r>
      <w:r>
        <w:rPr>
          <w:rFonts w:hint="eastAsia" w:ascii="宋体" w:hAnsi="宋体" w:eastAsia="宋体" w:cs="宋体"/>
          <w:sz w:val="36"/>
          <w:szCs w:val="36"/>
        </w:rPr>
        <w:t>公告</w:t>
      </w:r>
      <w:bookmarkEnd w:id="0"/>
      <w:bookmarkEnd w:id="1"/>
    </w:p>
    <w:p>
      <w:pPr>
        <w:jc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发布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日</w:t>
      </w:r>
    </w:p>
    <w:p>
      <w:pPr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一、项目编号：HBTCQH-2022-KJ001</w:t>
      </w:r>
    </w:p>
    <w:p>
      <w:pPr>
        <w:spacing w:line="360" w:lineRule="auto"/>
        <w:ind w:left="2400" w:hanging="2400" w:hangingChars="10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怀来县2023-2024年度党政机关会议定点场所服务框架协议采购项目</w:t>
      </w:r>
      <w:r>
        <w:rPr>
          <w:rFonts w:hint="eastAsia" w:ascii="宋体" w:hAnsi="宋体" w:cs="宋体"/>
          <w:kern w:val="0"/>
          <w:sz w:val="24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采购方式：公开招标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  <w:szCs w:val="24"/>
        </w:rPr>
        <w:t>信息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蓝鲸泛海(怀来)商务酒店有限公司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组织机构代码证号：91130730554484123B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>怀来县沙城镇董存瑞西街南侧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优惠率：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47.13 %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怀来任氏六号科技有限公司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组织机构代码证号：91130730MA09W91Q35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怀来县狼山乡五营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埌村南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优惠率：40%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供应商名称：怀来国新大酒店有限责任公司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组织机构代码证号：91130730582431141L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sz w:val="24"/>
          <w:szCs w:val="24"/>
        </w:rPr>
        <w:t>供应商地址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怀来县沙城镇长城北路西侧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优惠率：8%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怀来天元大酒店有限公司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组织机构代码证号：91130730MA07R7RX1H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sz w:val="24"/>
          <w:szCs w:val="24"/>
        </w:rPr>
        <w:t>供应商地址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怀来县沙城镇建设路东侧天元大厦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优惠率：6%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怀来帝曼温泉度假有限公司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组织机构代码证号：91130730743433384G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  <w:lang w:val="en-US" w:eastAsia="zh-CN" w:bidi="ar"/>
        </w:rPr>
        <w:t>怀来县桑园镇后郝窑村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优惠率：6%</w:t>
      </w:r>
    </w:p>
    <w:p>
      <w:pPr>
        <w:pStyle w:val="2"/>
        <w:rPr>
          <w:rFonts w:hint="eastAsia" w:ascii="宋体" w:hAnsi="宋体" w:cs="宋体"/>
          <w:sz w:val="24"/>
          <w:szCs w:val="24"/>
          <w:u w:val="none"/>
          <w:lang w:val="en-US" w:eastAsia="zh-CN"/>
        </w:rPr>
      </w:pPr>
    </w:p>
    <w:p>
      <w:pPr>
        <w:pStyle w:val="2"/>
        <w:rPr>
          <w:rFonts w:hint="eastAsia" w:ascii="宋体" w:hAnsi="宋体" w:cs="宋体"/>
          <w:sz w:val="24"/>
          <w:szCs w:val="24"/>
          <w:u w:val="none"/>
          <w:lang w:val="en-US" w:eastAsia="zh-CN"/>
        </w:rPr>
      </w:pPr>
    </w:p>
    <w:p>
      <w:pPr>
        <w:pStyle w:val="2"/>
        <w:rPr>
          <w:rFonts w:hint="eastAsia" w:ascii="宋体" w:hAnsi="宋体" w:cs="宋体"/>
          <w:sz w:val="24"/>
          <w:szCs w:val="24"/>
          <w:u w:val="none"/>
          <w:lang w:val="en-US" w:eastAsia="zh-CN"/>
        </w:rPr>
      </w:pPr>
    </w:p>
    <w:p>
      <w:pPr>
        <w:pStyle w:val="2"/>
        <w:rPr>
          <w:rFonts w:hint="eastAsia" w:ascii="宋体" w:hAnsi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怀来欣唐培训中心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组织机构代码证号：911307304021043633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怀来县桑园镇后郝窑村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优惠率：6%</w:t>
      </w:r>
    </w:p>
    <w:p>
      <w:pPr>
        <w:pStyle w:val="2"/>
        <w:rPr>
          <w:rFonts w:hint="eastAsia" w:ascii="宋体" w:hAnsi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怀来县宾馆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组织机构代码证号：91130730109020646L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怀来县沙城镇龙潭路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优惠率：5.6%</w:t>
      </w:r>
    </w:p>
    <w:p>
      <w:pPr>
        <w:pStyle w:val="2"/>
        <w:rPr>
          <w:rFonts w:hint="eastAsia" w:ascii="宋体" w:hAnsi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供应商名称：怀来幸福基业资产管理有限公司怀来酒店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组织机构代码证号：91130730MA0A79GY93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河北省张家口市怀来县东花园镇葡萄大道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优惠率：5%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14"/>
        <w:tblW w:w="5094" w:type="dxa"/>
        <w:tblInd w:w="1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9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94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怀来县2023-2024年度党政机关会议定点场所服务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地点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怀来县境内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服务要求：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详见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征集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文件要求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周期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 从签订框架协议起两年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标准：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详见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征集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文件</w:t>
            </w:r>
          </w:p>
          <w:p>
            <w:pPr>
              <w:pStyle w:val="11"/>
              <w:ind w:left="0" w:leftChars="0" w:firstLine="0" w:firstLineChars="0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中标金额：0元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评标小组成员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名单：</w:t>
      </w:r>
      <w:r>
        <w:rPr>
          <w:rFonts w:ascii="Courier New" w:hAnsi="Courier New" w:eastAsia="Courier New" w:cs="Courier New"/>
          <w:color w:val="000000"/>
          <w:sz w:val="24"/>
          <w:szCs w:val="24"/>
        </w:rPr>
        <w:t>孟庆槐</w:t>
      </w:r>
      <w:r>
        <w:rPr>
          <w:rFonts w:hint="eastAsia" w:ascii="Courier New" w:hAnsi="Courier New" w:eastAsia="宋体" w:cs="Courier New"/>
          <w:color w:val="000000"/>
          <w:sz w:val="24"/>
          <w:szCs w:val="24"/>
          <w:lang w:val="en-US" w:eastAsia="zh-CN"/>
        </w:rPr>
        <w:t>(采购人代表)</w:t>
      </w:r>
      <w:r>
        <w:rPr>
          <w:rFonts w:hint="eastAsia" w:ascii="Courier New" w:hAnsi="Courier New" w:cs="Courier New"/>
          <w:color w:val="000000"/>
          <w:sz w:val="24"/>
          <w:szCs w:val="24"/>
          <w:lang w:val="en-US" w:eastAsia="zh-CN"/>
        </w:rPr>
        <w:t>、</w:t>
      </w:r>
      <w:r>
        <w:rPr>
          <w:rFonts w:ascii="Courier New" w:hAnsi="Courier New" w:eastAsia="Courier New" w:cs="Courier New"/>
          <w:color w:val="000000"/>
          <w:sz w:val="24"/>
          <w:szCs w:val="24"/>
        </w:rPr>
        <w:t>秦立、冯荣芬、刘继文、王晓莉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六、代理服务收费标准及金额：</w:t>
      </w:r>
    </w:p>
    <w:p>
      <w:pPr>
        <w:spacing w:line="360" w:lineRule="auto"/>
        <w:ind w:firstLine="482"/>
        <w:jc w:val="left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收费标准：</w:t>
      </w:r>
      <w:r>
        <w:rPr>
          <w:rFonts w:hint="eastAsia" w:ascii="宋体" w:hAnsi="宋体" w:cs="宋体"/>
          <w:color w:val="000000" w:themeColor="text1"/>
          <w:kern w:val="1"/>
          <w:sz w:val="24"/>
          <w:lang w:eastAsia="zh-CN"/>
          <w14:textFill>
            <w14:solidFill>
              <w14:schemeClr w14:val="tx1"/>
            </w14:solidFill>
          </w14:textFill>
        </w:rPr>
        <w:t>按招标代理协议约定执行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收费金额（元）：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30000.00元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公告期限：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公告发布媒体：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河北省政府采购网、河北省公共资源交易服务平台、</w:t>
      </w:r>
      <w:r>
        <w:rPr>
          <w:rFonts w:hint="eastAsia" w:ascii="宋体" w:hAnsi="宋体" w:eastAsia="宋体" w:cs="宋体"/>
          <w:bCs/>
          <w:color w:val="auto"/>
          <w:sz w:val="24"/>
          <w:lang w:val="zh-CN"/>
        </w:rPr>
        <w:t>河北张家口电子招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标</w:t>
      </w:r>
      <w:r>
        <w:rPr>
          <w:rFonts w:hint="eastAsia" w:ascii="宋体" w:hAnsi="宋体" w:eastAsia="宋体" w:cs="宋体"/>
          <w:bCs/>
          <w:color w:val="auto"/>
          <w:sz w:val="24"/>
          <w:lang w:val="zh-CN"/>
        </w:rPr>
        <w:t>投标交易平台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1.采购人信息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bookmarkStart w:id="2" w:name="_Toc28359086"/>
      <w:bookmarkStart w:id="3" w:name="_Toc28359009"/>
      <w:r>
        <w:rPr>
          <w:rFonts w:hint="eastAsia" w:ascii="宋体" w:hAnsi="宋体" w:eastAsia="宋体" w:cs="宋体"/>
          <w:kern w:val="0"/>
          <w:sz w:val="24"/>
          <w:szCs w:val="24"/>
        </w:rPr>
        <w:t>采购人名称：</w:t>
      </w:r>
      <w:r>
        <w:rPr>
          <w:rFonts w:hint="eastAsia"/>
          <w:sz w:val="24"/>
          <w:szCs w:val="24"/>
        </w:rPr>
        <w:t> 怀来县财政局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采购人地址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</w:rPr>
        <w:t>怀来县沙城镇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>孟庆槐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联系方式</w:t>
      </w:r>
      <w:r>
        <w:rPr>
          <w:rFonts w:hint="eastAsia" w:ascii="宋体" w:hAnsi="宋体" w:eastAsia="宋体" w:cs="宋体"/>
          <w:kern w:val="0"/>
          <w:sz w:val="24"/>
          <w:szCs w:val="24"/>
        </w:rPr>
        <w:t>:0313-6223924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00" w:leftChars="0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2.采购代理机构信息</w:t>
      </w:r>
      <w:bookmarkEnd w:id="2"/>
      <w:bookmarkEnd w:id="3"/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4" w:name="_Toc28359087"/>
      <w:bookmarkStart w:id="5" w:name="_Toc28359010"/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河北同诚庆合招标代理服务有限公司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怀来县沙城镇理想上城A座3层A-208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80" w:firstLineChars="75"/>
        <w:jc w:val="left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联 系 人：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侯志敏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0313-6821000</w:t>
      </w:r>
    </w:p>
    <w:p>
      <w:pPr>
        <w:pStyle w:val="12"/>
        <w:rPr>
          <w:rFonts w:hint="eastAsia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3.项目联系方式</w:t>
      </w:r>
      <w:bookmarkEnd w:id="4"/>
      <w:bookmarkEnd w:id="5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  <w:t>项目联系人：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侯志敏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 xml:space="preserve">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联 系方 式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  <w:t>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0313-6821000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  <w:t>　</w:t>
      </w:r>
      <w:r>
        <w:rPr>
          <w:rFonts w:hint="eastAsia" w:ascii="宋体" w:hAnsi="宋体" w:eastAsia="宋体" w:cs="宋体"/>
          <w:i/>
          <w:iCs/>
          <w:sz w:val="24"/>
          <w:szCs w:val="24"/>
          <w:u w:val="non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/>
          <w:iCs/>
          <w:sz w:val="24"/>
          <w:szCs w:val="24"/>
          <w:u w:val="none"/>
        </w:rPr>
        <w:t>　　　　　</w:t>
      </w:r>
      <w:r>
        <w:rPr>
          <w:rFonts w:hint="eastAsia" w:ascii="宋体" w:hAnsi="宋体" w:eastAsia="宋体" w:cs="宋体"/>
          <w:sz w:val="24"/>
          <w:szCs w:val="24"/>
          <w:u w:val="none"/>
        </w:rPr>
        <w:t>　　　　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FF0000"/>
          <w:kern w:val="0"/>
          <w:sz w:val="24"/>
          <w:szCs w:val="24"/>
          <w:u w:val="singl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河北同诚庆合招标代理服务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right"/>
        <w:textAlignment w:val="auto"/>
        <w:outlineLvl w:val="9"/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   20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01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19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日</w:t>
      </w:r>
      <w:bookmarkStart w:id="6" w:name="_GoBack"/>
      <w:bookmarkEnd w:id="6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à.ā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0A8E4"/>
    <w:multiLevelType w:val="singleLevel"/>
    <w:tmpl w:val="82F0A8E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WNlNDE0NjRjN2IzOWRhMjVmZmYyM2UyYjQ3OGYifQ=="/>
  </w:docVars>
  <w:rsids>
    <w:rsidRoot w:val="00000000"/>
    <w:rsid w:val="027A7E4F"/>
    <w:rsid w:val="028700FA"/>
    <w:rsid w:val="03411FB9"/>
    <w:rsid w:val="04B304E8"/>
    <w:rsid w:val="05130784"/>
    <w:rsid w:val="05850883"/>
    <w:rsid w:val="05912492"/>
    <w:rsid w:val="05E37A50"/>
    <w:rsid w:val="06350849"/>
    <w:rsid w:val="06D256DD"/>
    <w:rsid w:val="0712055C"/>
    <w:rsid w:val="0876771B"/>
    <w:rsid w:val="092E1232"/>
    <w:rsid w:val="098409F5"/>
    <w:rsid w:val="09DA0E3B"/>
    <w:rsid w:val="0A6401A8"/>
    <w:rsid w:val="0AF83348"/>
    <w:rsid w:val="0B2046F3"/>
    <w:rsid w:val="0B3D3891"/>
    <w:rsid w:val="0BA577D7"/>
    <w:rsid w:val="0BC60EF2"/>
    <w:rsid w:val="0BE0255A"/>
    <w:rsid w:val="0BEF1C2E"/>
    <w:rsid w:val="0CAD4092"/>
    <w:rsid w:val="0D98567C"/>
    <w:rsid w:val="0E5E1481"/>
    <w:rsid w:val="0E8A7C0E"/>
    <w:rsid w:val="0ED27A37"/>
    <w:rsid w:val="0EEA79A9"/>
    <w:rsid w:val="10BE200D"/>
    <w:rsid w:val="11AF650A"/>
    <w:rsid w:val="123D7B81"/>
    <w:rsid w:val="12C51833"/>
    <w:rsid w:val="14E97D24"/>
    <w:rsid w:val="15415E49"/>
    <w:rsid w:val="15906CD8"/>
    <w:rsid w:val="15CE1DD3"/>
    <w:rsid w:val="164D258E"/>
    <w:rsid w:val="16E3365C"/>
    <w:rsid w:val="1781472C"/>
    <w:rsid w:val="1A0B51BA"/>
    <w:rsid w:val="1AD12C90"/>
    <w:rsid w:val="1B514F76"/>
    <w:rsid w:val="1BBC6A4E"/>
    <w:rsid w:val="1DC86A8B"/>
    <w:rsid w:val="1EE47F71"/>
    <w:rsid w:val="1F830B27"/>
    <w:rsid w:val="20987265"/>
    <w:rsid w:val="21B856E5"/>
    <w:rsid w:val="22A25780"/>
    <w:rsid w:val="23315378"/>
    <w:rsid w:val="24642BD3"/>
    <w:rsid w:val="246766EC"/>
    <w:rsid w:val="251B5350"/>
    <w:rsid w:val="25604F56"/>
    <w:rsid w:val="263025AA"/>
    <w:rsid w:val="26BE33F5"/>
    <w:rsid w:val="274A5031"/>
    <w:rsid w:val="281D7B08"/>
    <w:rsid w:val="2A7F3244"/>
    <w:rsid w:val="2A952A67"/>
    <w:rsid w:val="2B0E7EB3"/>
    <w:rsid w:val="2B141BDE"/>
    <w:rsid w:val="2B516562"/>
    <w:rsid w:val="2CA64AB8"/>
    <w:rsid w:val="2CD05FD9"/>
    <w:rsid w:val="2D3550A7"/>
    <w:rsid w:val="2F477220"/>
    <w:rsid w:val="308C7C4A"/>
    <w:rsid w:val="312132A7"/>
    <w:rsid w:val="315A465B"/>
    <w:rsid w:val="325E6E4B"/>
    <w:rsid w:val="32FD11AA"/>
    <w:rsid w:val="331D35FA"/>
    <w:rsid w:val="33AA1331"/>
    <w:rsid w:val="33EC176E"/>
    <w:rsid w:val="33F702EF"/>
    <w:rsid w:val="34211946"/>
    <w:rsid w:val="34424AA9"/>
    <w:rsid w:val="34D5735F"/>
    <w:rsid w:val="34F328E8"/>
    <w:rsid w:val="35AB64A1"/>
    <w:rsid w:val="35B9785F"/>
    <w:rsid w:val="35E735E4"/>
    <w:rsid w:val="35EE171D"/>
    <w:rsid w:val="360D5BA8"/>
    <w:rsid w:val="36953804"/>
    <w:rsid w:val="375B71BD"/>
    <w:rsid w:val="376055C6"/>
    <w:rsid w:val="37C4673A"/>
    <w:rsid w:val="37C6168E"/>
    <w:rsid w:val="38387402"/>
    <w:rsid w:val="3A037480"/>
    <w:rsid w:val="3AE25855"/>
    <w:rsid w:val="3B6444BC"/>
    <w:rsid w:val="3BB84807"/>
    <w:rsid w:val="3C9D5BFE"/>
    <w:rsid w:val="3D424389"/>
    <w:rsid w:val="3D6746DB"/>
    <w:rsid w:val="3E8F3512"/>
    <w:rsid w:val="4013200C"/>
    <w:rsid w:val="40E1210B"/>
    <w:rsid w:val="432432DD"/>
    <w:rsid w:val="43DB5E2C"/>
    <w:rsid w:val="44E71045"/>
    <w:rsid w:val="455B692F"/>
    <w:rsid w:val="457D64BE"/>
    <w:rsid w:val="458F0387"/>
    <w:rsid w:val="45FB137C"/>
    <w:rsid w:val="468E6891"/>
    <w:rsid w:val="47082DF3"/>
    <w:rsid w:val="47AB5220"/>
    <w:rsid w:val="48C33B30"/>
    <w:rsid w:val="48E10354"/>
    <w:rsid w:val="491C12E5"/>
    <w:rsid w:val="49380D36"/>
    <w:rsid w:val="49DD7E72"/>
    <w:rsid w:val="49E8450A"/>
    <w:rsid w:val="4A8F4985"/>
    <w:rsid w:val="4AB4689F"/>
    <w:rsid w:val="4AE41175"/>
    <w:rsid w:val="4B2D62FC"/>
    <w:rsid w:val="4BB86379"/>
    <w:rsid w:val="4BCD4E65"/>
    <w:rsid w:val="4C1C40A1"/>
    <w:rsid w:val="4CA87A31"/>
    <w:rsid w:val="4CD34FFD"/>
    <w:rsid w:val="4CF30E74"/>
    <w:rsid w:val="4D716E83"/>
    <w:rsid w:val="4D922DC1"/>
    <w:rsid w:val="4E08517B"/>
    <w:rsid w:val="4E386F08"/>
    <w:rsid w:val="4EED611E"/>
    <w:rsid w:val="4EFE032C"/>
    <w:rsid w:val="4F7C5E20"/>
    <w:rsid w:val="529462D0"/>
    <w:rsid w:val="53473691"/>
    <w:rsid w:val="54574766"/>
    <w:rsid w:val="548E5C72"/>
    <w:rsid w:val="56FB4E02"/>
    <w:rsid w:val="57120E18"/>
    <w:rsid w:val="574B17CD"/>
    <w:rsid w:val="575B631B"/>
    <w:rsid w:val="585155DD"/>
    <w:rsid w:val="589B6F56"/>
    <w:rsid w:val="5A67147B"/>
    <w:rsid w:val="5B3E6724"/>
    <w:rsid w:val="5B501F0F"/>
    <w:rsid w:val="5B7C2D04"/>
    <w:rsid w:val="5E4A533B"/>
    <w:rsid w:val="5EEB7576"/>
    <w:rsid w:val="5F222321"/>
    <w:rsid w:val="5F681F1D"/>
    <w:rsid w:val="62EF05C1"/>
    <w:rsid w:val="62EF6D7B"/>
    <w:rsid w:val="631A352E"/>
    <w:rsid w:val="65BB010E"/>
    <w:rsid w:val="66417024"/>
    <w:rsid w:val="66875D96"/>
    <w:rsid w:val="6790224F"/>
    <w:rsid w:val="67BF28F6"/>
    <w:rsid w:val="680B5B3B"/>
    <w:rsid w:val="686B0388"/>
    <w:rsid w:val="688A2DDF"/>
    <w:rsid w:val="688D3DE2"/>
    <w:rsid w:val="6A1F767C"/>
    <w:rsid w:val="6C1F087A"/>
    <w:rsid w:val="6E241705"/>
    <w:rsid w:val="70785D38"/>
    <w:rsid w:val="717B788E"/>
    <w:rsid w:val="71956476"/>
    <w:rsid w:val="71B93A7F"/>
    <w:rsid w:val="72085EE3"/>
    <w:rsid w:val="7214383E"/>
    <w:rsid w:val="723654FD"/>
    <w:rsid w:val="727A0C15"/>
    <w:rsid w:val="72AC4A82"/>
    <w:rsid w:val="73832EDA"/>
    <w:rsid w:val="74510D7A"/>
    <w:rsid w:val="7596234C"/>
    <w:rsid w:val="75BC5143"/>
    <w:rsid w:val="75BF35C6"/>
    <w:rsid w:val="76C01663"/>
    <w:rsid w:val="78324A1E"/>
    <w:rsid w:val="78E23CAC"/>
    <w:rsid w:val="794C1B10"/>
    <w:rsid w:val="799966C2"/>
    <w:rsid w:val="7A277702"/>
    <w:rsid w:val="7B006919"/>
    <w:rsid w:val="7B72621F"/>
    <w:rsid w:val="7BBA0FB3"/>
    <w:rsid w:val="7C010ECA"/>
    <w:rsid w:val="7C324C81"/>
    <w:rsid w:val="7D0351A2"/>
    <w:rsid w:val="7D6C09D3"/>
    <w:rsid w:val="7FE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à.ā" w:hAnsi="Times New Roman" w:eastAsia="楷体à.ā" w:cs="Times New Roman"/>
      <w:color w:val="000000"/>
      <w:sz w:val="24"/>
      <w:szCs w:val="22"/>
      <w:lang w:val="en-US" w:eastAsia="zh-CN" w:bidi="ar-SA"/>
    </w:rPr>
  </w:style>
  <w:style w:type="paragraph" w:styleId="5">
    <w:name w:val="Body Text"/>
    <w:basedOn w:val="1"/>
    <w:next w:val="6"/>
    <w:qFormat/>
    <w:uiPriority w:val="99"/>
    <w:pPr>
      <w:spacing w:after="120"/>
    </w:pPr>
    <w:rPr>
      <w:kern w:val="1"/>
    </w:rPr>
  </w:style>
  <w:style w:type="paragraph" w:styleId="6">
    <w:name w:val="header"/>
    <w:basedOn w:val="1"/>
    <w:next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Quote1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  <w:style w:type="paragraph" w:styleId="8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5"/>
    <w:next w:val="12"/>
    <w:qFormat/>
    <w:uiPriority w:val="0"/>
    <w:pPr>
      <w:ind w:firstLine="420" w:firstLineChars="100"/>
    </w:pPr>
  </w:style>
  <w:style w:type="paragraph" w:styleId="12">
    <w:name w:val="Body Text First Indent 2"/>
    <w:basedOn w:val="8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qFormat/>
    <w:uiPriority w:val="0"/>
    <w:rPr>
      <w:color w:val="406899"/>
      <w:u w:val="none"/>
    </w:rPr>
  </w:style>
  <w:style w:type="character" w:styleId="17">
    <w:name w:val="Emphasis"/>
    <w:basedOn w:val="15"/>
    <w:qFormat/>
    <w:uiPriority w:val="0"/>
    <w:rPr>
      <w:i/>
      <w:sz w:val="18"/>
      <w:szCs w:val="18"/>
    </w:rPr>
  </w:style>
  <w:style w:type="character" w:styleId="18">
    <w:name w:val="Hyperlink"/>
    <w:basedOn w:val="15"/>
    <w:qFormat/>
    <w:uiPriority w:val="0"/>
    <w:rPr>
      <w:color w:val="406899"/>
      <w:u w:val="none"/>
    </w:rPr>
  </w:style>
  <w:style w:type="character" w:styleId="19">
    <w:name w:val="HTML Code"/>
    <w:basedOn w:val="15"/>
    <w:qFormat/>
    <w:uiPriority w:val="0"/>
    <w:rPr>
      <w:rFonts w:ascii="Courier New" w:hAnsi="Courier New"/>
      <w:sz w:val="18"/>
      <w:szCs w:val="18"/>
    </w:rPr>
  </w:style>
  <w:style w:type="character" w:styleId="20">
    <w:name w:val="HTML Cite"/>
    <w:basedOn w:val="15"/>
    <w:qFormat/>
    <w:uiPriority w:val="0"/>
    <w:rPr>
      <w:i/>
      <w:sz w:val="18"/>
      <w:szCs w:val="18"/>
    </w:rPr>
  </w:style>
  <w:style w:type="character" w:customStyle="1" w:styleId="21">
    <w:name w:val="l"/>
    <w:basedOn w:val="15"/>
    <w:qFormat/>
    <w:uiPriority w:val="0"/>
  </w:style>
  <w:style w:type="character" w:customStyle="1" w:styleId="22">
    <w:name w:val="br"/>
    <w:basedOn w:val="15"/>
    <w:qFormat/>
    <w:uiPriority w:val="0"/>
  </w:style>
  <w:style w:type="character" w:customStyle="1" w:styleId="23">
    <w:name w:val="t"/>
    <w:basedOn w:val="15"/>
    <w:qFormat/>
    <w:uiPriority w:val="0"/>
  </w:style>
  <w:style w:type="character" w:customStyle="1" w:styleId="24">
    <w:name w:val="bl"/>
    <w:basedOn w:val="15"/>
    <w:qFormat/>
    <w:uiPriority w:val="0"/>
  </w:style>
  <w:style w:type="character" w:customStyle="1" w:styleId="25">
    <w:name w:val="r"/>
    <w:basedOn w:val="15"/>
    <w:qFormat/>
    <w:uiPriority w:val="0"/>
  </w:style>
  <w:style w:type="character" w:customStyle="1" w:styleId="26">
    <w:name w:val="tr3"/>
    <w:basedOn w:val="15"/>
    <w:qFormat/>
    <w:uiPriority w:val="0"/>
  </w:style>
  <w:style w:type="character" w:customStyle="1" w:styleId="27">
    <w:name w:val="b"/>
    <w:basedOn w:val="15"/>
    <w:qFormat/>
    <w:uiPriority w:val="0"/>
  </w:style>
  <w:style w:type="character" w:customStyle="1" w:styleId="28">
    <w:name w:val="lt"/>
    <w:basedOn w:val="15"/>
    <w:qFormat/>
    <w:uiPriority w:val="0"/>
  </w:style>
  <w:style w:type="character" w:customStyle="1" w:styleId="29">
    <w:name w:val="tr2"/>
    <w:basedOn w:val="15"/>
    <w:qFormat/>
    <w:uiPriority w:val="0"/>
  </w:style>
  <w:style w:type="character" w:customStyle="1" w:styleId="30">
    <w:name w:val="tr"/>
    <w:basedOn w:val="15"/>
    <w:qFormat/>
    <w:uiPriority w:val="0"/>
  </w:style>
  <w:style w:type="character" w:customStyle="1" w:styleId="31">
    <w:name w:val="layui-this"/>
    <w:basedOn w:val="15"/>
    <w:qFormat/>
    <w:uiPriority w:val="0"/>
    <w:rPr>
      <w:bdr w:val="single" w:color="EEEEEE" w:sz="6" w:space="0"/>
      <w:shd w:val="clear" w:fill="FFFFFF"/>
    </w:rPr>
  </w:style>
  <w:style w:type="character" w:customStyle="1" w:styleId="32">
    <w:name w:val="first-child"/>
    <w:basedOn w:val="15"/>
    <w:qFormat/>
    <w:uiPriority w:val="0"/>
  </w:style>
  <w:style w:type="character" w:customStyle="1" w:styleId="33">
    <w:name w:val="hover9"/>
    <w:basedOn w:val="15"/>
    <w:qFormat/>
    <w:uiPriority w:val="0"/>
    <w:rPr>
      <w:color w:val="5FB878"/>
    </w:rPr>
  </w:style>
  <w:style w:type="character" w:customStyle="1" w:styleId="34">
    <w:name w:val="hover10"/>
    <w:basedOn w:val="15"/>
    <w:qFormat/>
    <w:uiPriority w:val="0"/>
    <w:rPr>
      <w:color w:val="FFFFFF"/>
    </w:rPr>
  </w:style>
  <w:style w:type="character" w:customStyle="1" w:styleId="35">
    <w:name w:val="hover11"/>
    <w:basedOn w:val="15"/>
    <w:qFormat/>
    <w:uiPriority w:val="0"/>
    <w:rPr>
      <w:color w:val="5FB878"/>
    </w:rPr>
  </w:style>
  <w:style w:type="character" w:customStyle="1" w:styleId="36">
    <w:name w:val="layui-laypage-curr"/>
    <w:basedOn w:val="15"/>
    <w:qFormat/>
    <w:uiPriority w:val="0"/>
  </w:style>
  <w:style w:type="character" w:customStyle="1" w:styleId="37">
    <w:name w:val="hover"/>
    <w:basedOn w:val="15"/>
    <w:qFormat/>
    <w:uiPriority w:val="0"/>
    <w:rPr>
      <w:color w:val="FFFFFF"/>
    </w:rPr>
  </w:style>
  <w:style w:type="character" w:customStyle="1" w:styleId="38">
    <w:name w:val="hover1"/>
    <w:basedOn w:val="15"/>
    <w:qFormat/>
    <w:uiPriority w:val="0"/>
    <w:rPr>
      <w:color w:val="5FB878"/>
    </w:rPr>
  </w:style>
  <w:style w:type="character" w:customStyle="1" w:styleId="39">
    <w:name w:val="hover2"/>
    <w:basedOn w:val="15"/>
    <w:qFormat/>
    <w:uiPriority w:val="0"/>
    <w:rPr>
      <w:color w:val="5FB878"/>
    </w:rPr>
  </w:style>
  <w:style w:type="character" w:customStyle="1" w:styleId="40">
    <w:name w:val="layui-this4"/>
    <w:basedOn w:val="15"/>
    <w:qFormat/>
    <w:uiPriority w:val="0"/>
    <w:rPr>
      <w:bdr w:val="single" w:color="EEEEEE" w:sz="6" w:space="0"/>
      <w:shd w:val="clear" w:fill="FFFFFF"/>
    </w:rPr>
  </w:style>
  <w:style w:type="character" w:customStyle="1" w:styleId="41">
    <w:name w:val="hover12"/>
    <w:basedOn w:val="15"/>
    <w:qFormat/>
    <w:uiPriority w:val="0"/>
    <w:rPr>
      <w:color w:val="5FB878"/>
    </w:rPr>
  </w:style>
  <w:style w:type="character" w:customStyle="1" w:styleId="42">
    <w:name w:val="hover13"/>
    <w:basedOn w:val="15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1126</Words>
  <Characters>1379</Characters>
  <Lines>0</Lines>
  <Paragraphs>0</Paragraphs>
  <TotalTime>75</TotalTime>
  <ScaleCrop>false</ScaleCrop>
  <LinksUpToDate>false</LinksUpToDate>
  <CharactersWithSpaces>1495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2020-06-23T08:50:00Z</dcterms:created>
  <dc:creator>liu</dc:creator>
  <cp:lastModifiedBy>hyd</cp:lastModifiedBy>
  <dcterms:modified xsi:type="dcterms:W3CDTF">2023-01-19T07:20:20Z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9F8B5FC04D9B448F8D06374540071DB9</vt:lpwstr>
  </property>
</Properties>
</file>