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360" w:lineRule="auto"/>
        <w:ind w:left="2399" w:leftChars="114" w:hanging="2160" w:hangingChars="600"/>
        <w:textAlignment w:val="auto"/>
        <w:rPr>
          <w:rFonts w:hint="eastAsia" w:ascii="宋体" w:hAnsi="宋体" w:eastAsia="宋体" w:cs="宋体"/>
          <w:sz w:val="36"/>
          <w:szCs w:val="36"/>
        </w:rPr>
      </w:pPr>
      <w:r>
        <w:rPr>
          <w:rFonts w:hint="eastAsia" w:ascii="宋体" w:hAnsi="宋体" w:eastAsia="宋体" w:cs="宋体"/>
          <w:b w:val="0"/>
          <w:i w:val="0"/>
          <w:caps w:val="0"/>
          <w:color w:val="auto"/>
          <w:spacing w:val="0"/>
          <w:kern w:val="0"/>
          <w:sz w:val="36"/>
          <w:szCs w:val="36"/>
          <w:u w:val="none"/>
          <w:shd w:val="clear" w:color="auto" w:fill="FFFFFF"/>
          <w:lang w:val="en-US" w:eastAsia="zh-CN" w:bidi="ar"/>
        </w:rPr>
        <w:t>张家口市生态环境局怀来县分局机动车尾气遥感检测设备及黑烟抓拍设备运行维护项目</w:t>
      </w:r>
      <w:r>
        <w:rPr>
          <w:rFonts w:hint="eastAsia" w:ascii="宋体" w:hAnsi="宋体" w:cs="宋体"/>
          <w:sz w:val="36"/>
          <w:szCs w:val="36"/>
          <w:lang w:eastAsia="zh-CN"/>
        </w:rPr>
        <w:t>废标</w:t>
      </w:r>
      <w:r>
        <w:rPr>
          <w:rFonts w:hint="eastAsia" w:ascii="宋体" w:hAnsi="宋体" w:eastAsia="宋体" w:cs="宋体"/>
          <w:sz w:val="36"/>
          <w:szCs w:val="36"/>
        </w:rPr>
        <w:t>公告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color w:val="auto"/>
          <w:sz w:val="24"/>
          <w:szCs w:val="24"/>
        </w:rPr>
      </w:pPr>
      <w:bookmarkStart w:id="0" w:name="_Toc28359111"/>
      <w:bookmarkStart w:id="1" w:name="_Toc35393823"/>
      <w:bookmarkStart w:id="2" w:name="_Toc28359034"/>
      <w:bookmarkStart w:id="3" w:name="_Toc35393654"/>
      <w:r>
        <w:rPr>
          <w:rFonts w:hint="eastAsia" w:ascii="宋体" w:hAnsi="宋体" w:cs="宋体"/>
          <w:color w:val="auto"/>
          <w:sz w:val="24"/>
          <w:szCs w:val="24"/>
          <w:lang w:val="en-US" w:eastAsia="zh-CN"/>
        </w:rPr>
        <w:t>发布时间：2020年11月20日</w:t>
      </w:r>
    </w:p>
    <w:p>
      <w:pPr>
        <w:pStyle w:val="7"/>
        <w:pageBreakBefore w:val="0"/>
        <w:kinsoku/>
        <w:wordWrap/>
        <w:overflowPunct/>
        <w:topLinePunct w:val="0"/>
        <w:autoSpaceDE/>
        <w:autoSpaceDN/>
        <w:bidi w:val="0"/>
        <w:adjustRightInd/>
        <w:snapToGrid/>
        <w:spacing w:before="0" w:after="0" w:line="360" w:lineRule="auto"/>
        <w:ind w:left="0"/>
        <w:textAlignment w:val="auto"/>
        <w:rPr>
          <w:rFonts w:hint="eastAsia" w:ascii="宋体" w:hAnsi="宋体" w:eastAsia="宋体" w:cs="宋体"/>
          <w:b w:val="0"/>
          <w:sz w:val="24"/>
          <w:szCs w:val="24"/>
        </w:rPr>
      </w:pPr>
      <w:r>
        <w:rPr>
          <w:rFonts w:hint="eastAsia" w:ascii="宋体" w:hAnsi="宋体" w:eastAsia="宋体" w:cs="宋体"/>
          <w:b w:val="0"/>
          <w:sz w:val="24"/>
          <w:szCs w:val="24"/>
        </w:rPr>
        <w:t>一、项目基本情况</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after="0" w:line="360" w:lineRule="auto"/>
        <w:ind w:left="1919" w:leftChars="114" w:hanging="1680" w:hangingChars="700"/>
        <w:textAlignment w:val="auto"/>
        <w:rPr>
          <w:rFonts w:hint="eastAsia" w:ascii="宋体" w:hAnsi="宋体" w:eastAsia="宋体" w:cs="宋体"/>
          <w:b w:val="0"/>
          <w:i w:val="0"/>
          <w:caps w:val="0"/>
          <w:color w:val="auto"/>
          <w:spacing w:val="0"/>
          <w:kern w:val="0"/>
          <w:sz w:val="24"/>
          <w:szCs w:val="24"/>
          <w:u w:val="none"/>
          <w:shd w:val="clear" w:color="auto" w:fill="FFFFFF"/>
          <w:lang w:val="en-US" w:eastAsia="zh-CN" w:bidi="ar"/>
        </w:rPr>
      </w:pPr>
      <w:r>
        <w:rPr>
          <w:rFonts w:hint="eastAsia" w:ascii="宋体" w:hAnsi="宋体" w:eastAsia="宋体" w:cs="宋体"/>
          <w:sz w:val="24"/>
          <w:szCs w:val="24"/>
        </w:rPr>
        <w:t>采购项目编号：</w:t>
      </w:r>
      <w:r>
        <w:rPr>
          <w:rFonts w:hint="eastAsia" w:ascii="宋体" w:hAnsi="宋体" w:eastAsia="宋体" w:cs="宋体"/>
          <w:b w:val="0"/>
          <w:i w:val="0"/>
          <w:caps w:val="0"/>
          <w:color w:val="auto"/>
          <w:spacing w:val="0"/>
          <w:kern w:val="0"/>
          <w:sz w:val="24"/>
          <w:szCs w:val="24"/>
          <w:u w:val="none"/>
          <w:shd w:val="clear" w:color="auto" w:fill="FFFFFF"/>
          <w:lang w:val="en-US" w:eastAsia="zh-CN" w:bidi="ar"/>
        </w:rPr>
        <w:t>张家口市生态环境局怀来县分局机动车尾气遥感检测设备及黑烟抓拍设备运行维护项目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4"/>
          <w:szCs w:val="24"/>
        </w:rPr>
      </w:pPr>
      <w:r>
        <w:rPr>
          <w:rFonts w:hint="eastAsia" w:ascii="宋体" w:hAnsi="宋体" w:eastAsia="宋体" w:cs="宋体"/>
          <w:sz w:val="24"/>
          <w:szCs w:val="24"/>
        </w:rPr>
        <w:t>采购项目名称：</w:t>
      </w:r>
      <w:r>
        <w:rPr>
          <w:rFonts w:hint="eastAsia" w:ascii="宋体" w:hAnsi="宋体" w:eastAsia="宋体" w:cs="宋体"/>
          <w:b w:val="0"/>
          <w:i w:val="0"/>
          <w:caps w:val="0"/>
          <w:color w:val="auto"/>
          <w:spacing w:val="0"/>
          <w:kern w:val="0"/>
          <w:sz w:val="24"/>
          <w:szCs w:val="24"/>
          <w:u w:val="none"/>
          <w:shd w:val="clear" w:color="auto" w:fill="FFFFFF"/>
          <w:lang w:val="en-US" w:eastAsia="zh-CN" w:bidi="ar"/>
        </w:rPr>
        <w:t>HBTCQH-2020-G005</w:t>
      </w:r>
    </w:p>
    <w:p>
      <w:pPr>
        <w:pStyle w:val="7"/>
        <w:pageBreakBefore w:val="0"/>
        <w:kinsoku/>
        <w:wordWrap/>
        <w:overflowPunct/>
        <w:topLinePunct w:val="0"/>
        <w:autoSpaceDE/>
        <w:autoSpaceDN/>
        <w:bidi w:val="0"/>
        <w:adjustRightInd/>
        <w:snapToGrid/>
        <w:spacing w:before="0" w:after="0" w:line="360" w:lineRule="auto"/>
        <w:ind w:left="0"/>
        <w:textAlignment w:val="auto"/>
        <w:rPr>
          <w:rFonts w:hint="eastAsia" w:ascii="宋体" w:hAnsi="宋体" w:eastAsia="宋体" w:cs="宋体"/>
          <w:b w:val="0"/>
          <w:sz w:val="24"/>
          <w:szCs w:val="24"/>
        </w:rPr>
      </w:pPr>
      <w:bookmarkStart w:id="4" w:name="_Toc28359112"/>
      <w:bookmarkStart w:id="5" w:name="_Toc35393824"/>
      <w:bookmarkStart w:id="6" w:name="_Toc28359035"/>
      <w:bookmarkStart w:id="7" w:name="_Toc35393655"/>
      <w:r>
        <w:rPr>
          <w:rFonts w:hint="eastAsia" w:ascii="宋体" w:hAnsi="宋体" w:eastAsia="宋体" w:cs="宋体"/>
          <w:b w:val="0"/>
          <w:sz w:val="24"/>
          <w:szCs w:val="24"/>
        </w:rPr>
        <w:t>二、项目终止的原因</w:t>
      </w:r>
      <w:bookmarkEnd w:id="4"/>
      <w:bookmarkEnd w:id="5"/>
      <w:bookmarkEnd w:id="6"/>
      <w:bookmarkEnd w:id="7"/>
    </w:p>
    <w:p>
      <w:pPr>
        <w:pageBreakBefore w:val="0"/>
        <w:kinsoku/>
        <w:wordWrap/>
        <w:overflowPunct/>
        <w:topLinePunct w:val="0"/>
        <w:autoSpaceDE/>
        <w:autoSpaceDN/>
        <w:bidi w:val="0"/>
        <w:adjustRightInd/>
        <w:snapToGrid/>
        <w:spacing w:line="360" w:lineRule="auto"/>
        <w:ind w:left="0" w:firstLine="480" w:firstLineChars="200"/>
        <w:textAlignment w:val="auto"/>
        <w:rPr>
          <w:rFonts w:hint="default" w:ascii="宋体" w:hAnsi="宋体" w:eastAsia="宋体" w:cs="宋体"/>
          <w:sz w:val="24"/>
          <w:szCs w:val="24"/>
          <w:u w:val="none"/>
          <w:lang w:val="en-US" w:eastAsia="zh-CN"/>
        </w:rPr>
      </w:pPr>
      <w:r>
        <w:rPr>
          <w:rFonts w:hint="eastAsia" w:ascii="宋体" w:hAnsi="宋体" w:cs="宋体"/>
          <w:sz w:val="24"/>
          <w:szCs w:val="24"/>
          <w:u w:val="none"/>
          <w:lang w:eastAsia="zh-CN"/>
        </w:rPr>
        <w:t>实质性响应招标文件的供应商不足</w:t>
      </w:r>
      <w:r>
        <w:rPr>
          <w:rFonts w:hint="eastAsia" w:ascii="宋体" w:hAnsi="宋体" w:cs="宋体"/>
          <w:sz w:val="24"/>
          <w:szCs w:val="24"/>
          <w:u w:val="none"/>
          <w:lang w:val="en-US" w:eastAsia="zh-CN"/>
        </w:rPr>
        <w:t>3家</w:t>
      </w:r>
    </w:p>
    <w:p>
      <w:pPr>
        <w:pStyle w:val="7"/>
        <w:pageBreakBefore w:val="0"/>
        <w:kinsoku/>
        <w:wordWrap/>
        <w:overflowPunct/>
        <w:topLinePunct w:val="0"/>
        <w:autoSpaceDE/>
        <w:autoSpaceDN/>
        <w:bidi w:val="0"/>
        <w:adjustRightInd/>
        <w:snapToGrid/>
        <w:spacing w:before="0" w:after="0" w:line="360" w:lineRule="auto"/>
        <w:ind w:left="0"/>
        <w:textAlignment w:val="auto"/>
        <w:rPr>
          <w:rFonts w:hint="eastAsia" w:ascii="宋体" w:hAnsi="宋体" w:eastAsia="宋体" w:cs="宋体"/>
          <w:b w:val="0"/>
          <w:sz w:val="24"/>
          <w:szCs w:val="24"/>
        </w:rPr>
      </w:pPr>
      <w:bookmarkStart w:id="8" w:name="_Toc35393656"/>
      <w:bookmarkStart w:id="9" w:name="_Toc35393825"/>
      <w:r>
        <w:rPr>
          <w:rFonts w:hint="eastAsia" w:ascii="宋体" w:hAnsi="宋体" w:eastAsia="宋体" w:cs="宋体"/>
          <w:b w:val="0"/>
          <w:sz w:val="24"/>
          <w:szCs w:val="24"/>
        </w:rPr>
        <w:t>三、其他补充事宜</w:t>
      </w:r>
      <w:bookmarkEnd w:id="8"/>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479" w:leftChars="228"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lang w:val="en-US" w:eastAsia="zh-CN" w:bidi="ar"/>
        </w:rPr>
        <w:t>公告发布媒体：</w:t>
      </w:r>
      <w:r>
        <w:rPr>
          <w:rFonts w:hint="eastAsia" w:ascii="宋体" w:hAnsi="宋体" w:cs="宋体"/>
          <w:b w:val="0"/>
          <w:i w:val="0"/>
          <w:caps w:val="0"/>
          <w:color w:val="auto"/>
          <w:spacing w:val="0"/>
          <w:kern w:val="0"/>
          <w:sz w:val="24"/>
          <w:szCs w:val="24"/>
          <w:u w:val="none"/>
          <w:shd w:val="clear" w:color="auto" w:fill="FFFFFF"/>
          <w:lang w:val="en-US" w:eastAsia="zh-CN" w:bidi="ar"/>
        </w:rPr>
        <w:t>河北省政府采购网、河北省公共资源交易服务平台、河北张家口电子招投标交易平台</w:t>
      </w:r>
    </w:p>
    <w:p>
      <w:pPr>
        <w:pStyle w:val="7"/>
        <w:pageBreakBefore w:val="0"/>
        <w:kinsoku/>
        <w:wordWrap/>
        <w:overflowPunct/>
        <w:topLinePunct w:val="0"/>
        <w:autoSpaceDE/>
        <w:autoSpaceDN/>
        <w:bidi w:val="0"/>
        <w:adjustRightInd/>
        <w:snapToGrid/>
        <w:spacing w:before="0" w:after="0" w:line="360" w:lineRule="auto"/>
        <w:ind w:left="0"/>
        <w:textAlignment w:val="auto"/>
        <w:rPr>
          <w:rFonts w:hint="eastAsia" w:ascii="宋体" w:hAnsi="宋体" w:eastAsia="宋体" w:cs="宋体"/>
          <w:b w:val="0"/>
          <w:sz w:val="24"/>
          <w:szCs w:val="24"/>
        </w:rPr>
      </w:pPr>
      <w:bookmarkStart w:id="10" w:name="_Toc35393826"/>
      <w:bookmarkStart w:id="11" w:name="_Toc35393657"/>
      <w:bookmarkStart w:id="12" w:name="_Toc28359113"/>
      <w:bookmarkStart w:id="13" w:name="_Toc28359036"/>
      <w:r>
        <w:rPr>
          <w:rFonts w:hint="eastAsia" w:ascii="宋体" w:hAnsi="宋体" w:eastAsia="宋体" w:cs="宋体"/>
          <w:b w:val="0"/>
          <w:sz w:val="24"/>
          <w:szCs w:val="24"/>
        </w:rPr>
        <w:t>四、凡对本次公告内容提出询问，请按以下方式联系。</w:t>
      </w:r>
      <w:bookmarkEnd w:id="10"/>
      <w:bookmarkEnd w:id="11"/>
      <w:bookmarkEnd w:id="12"/>
      <w:bookmarkEnd w:id="13"/>
    </w:p>
    <w:p>
      <w:pPr>
        <w:pageBreakBefore w:val="0"/>
        <w:widowControl/>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sz w:val="24"/>
          <w:szCs w:val="24"/>
        </w:rPr>
      </w:pPr>
      <w:r>
        <w:rPr>
          <w:rFonts w:hint="eastAsia" w:ascii="宋体" w:hAnsi="宋体" w:eastAsia="宋体" w:cs="宋体"/>
          <w:sz w:val="24"/>
          <w:szCs w:val="24"/>
        </w:rPr>
        <w:t>1.采购人信息</w:t>
      </w:r>
    </w:p>
    <w:p>
      <w:pPr>
        <w:pageBreakBefore w:val="0"/>
        <w:kinsoku/>
        <w:wordWrap/>
        <w:overflowPunct/>
        <w:topLinePunct w:val="0"/>
        <w:autoSpaceDE/>
        <w:autoSpaceDN/>
        <w:bidi w:val="0"/>
        <w:adjustRightInd/>
        <w:snapToGrid/>
        <w:spacing w:line="360" w:lineRule="auto"/>
        <w:ind w:left="0" w:leftChars="0" w:firstLine="180" w:firstLineChars="75"/>
        <w:jc w:val="left"/>
        <w:textAlignment w:val="auto"/>
        <w:rPr>
          <w:rFonts w:hint="default" w:ascii="宋体" w:hAnsi="宋体" w:eastAsia="宋体" w:cs="宋体"/>
          <w:sz w:val="24"/>
          <w:szCs w:val="24"/>
          <w:u w:val="none"/>
          <w:lang w:val="en-US" w:eastAsia="zh-CN"/>
        </w:rPr>
      </w:pPr>
      <w:bookmarkStart w:id="14" w:name="_Toc28359086"/>
      <w:bookmarkStart w:id="15" w:name="_Toc28359009"/>
      <w:r>
        <w:rPr>
          <w:rFonts w:hint="eastAsia" w:ascii="宋体" w:hAnsi="宋体" w:eastAsia="宋体" w:cs="宋体"/>
          <w:sz w:val="24"/>
          <w:szCs w:val="24"/>
        </w:rPr>
        <w:t xml:space="preserve">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sz w:val="24"/>
          <w:szCs w:val="24"/>
          <w:u w:val="none"/>
        </w:rPr>
        <w:t>张家口市生态环境局怀来县分局</w:t>
      </w:r>
      <w:r>
        <w:rPr>
          <w:rFonts w:hint="eastAsia" w:ascii="宋体" w:hAnsi="宋体" w:eastAsia="宋体" w:cs="宋体"/>
          <w:sz w:val="24"/>
          <w:szCs w:val="24"/>
          <w:u w:val="none"/>
          <w:lang w:val="en-US" w:eastAsia="zh-CN"/>
        </w:rPr>
        <w:t xml:space="preserve">        </w:t>
      </w:r>
    </w:p>
    <w:p>
      <w:pPr>
        <w:pageBreakBefore w:val="0"/>
        <w:kinsoku/>
        <w:wordWrap/>
        <w:overflowPunct/>
        <w:topLinePunct w:val="0"/>
        <w:autoSpaceDE/>
        <w:autoSpaceDN/>
        <w:bidi w:val="0"/>
        <w:adjustRightInd/>
        <w:snapToGrid/>
        <w:spacing w:line="360" w:lineRule="auto"/>
        <w:ind w:left="0" w:leftChars="0" w:firstLine="180" w:firstLineChars="75"/>
        <w:jc w:val="left"/>
        <w:textAlignment w:val="auto"/>
        <w:rPr>
          <w:rFonts w:hint="default" w:ascii="宋体" w:hAnsi="宋体" w:eastAsia="宋体" w:cs="宋体"/>
          <w:kern w:val="1"/>
          <w:sz w:val="24"/>
          <w:szCs w:val="24"/>
          <w:u w:val="none"/>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kern w:val="1"/>
          <w:sz w:val="24"/>
          <w:szCs w:val="24"/>
          <w:u w:val="none"/>
          <w:lang w:eastAsia="zh-CN"/>
        </w:rPr>
        <w:t>怀来县沙城镇华泰路</w:t>
      </w:r>
      <w:r>
        <w:rPr>
          <w:rFonts w:hint="eastAsia" w:ascii="宋体" w:hAnsi="宋体" w:eastAsia="宋体" w:cs="宋体"/>
          <w:kern w:val="1"/>
          <w:sz w:val="24"/>
          <w:szCs w:val="24"/>
          <w:u w:val="none"/>
          <w:lang w:val="en-US" w:eastAsia="zh-CN"/>
        </w:rPr>
        <w:t xml:space="preserve">                  </w:t>
      </w:r>
    </w:p>
    <w:p>
      <w:pPr>
        <w:pageBreakBefore w:val="0"/>
        <w:kinsoku/>
        <w:wordWrap/>
        <w:overflowPunct/>
        <w:topLinePunct w:val="0"/>
        <w:autoSpaceDE/>
        <w:autoSpaceDN/>
        <w:bidi w:val="0"/>
        <w:adjustRightInd/>
        <w:snapToGrid/>
        <w:spacing w:line="360" w:lineRule="auto"/>
        <w:ind w:left="0" w:leftChars="0" w:firstLine="180" w:firstLineChars="75"/>
        <w:jc w:val="left"/>
        <w:textAlignment w:val="auto"/>
        <w:rPr>
          <w:rFonts w:hint="default" w:ascii="宋体" w:hAnsi="宋体" w:eastAsia="宋体" w:cs="宋体"/>
          <w:kern w:val="1"/>
          <w:sz w:val="24"/>
          <w:szCs w:val="24"/>
          <w:u w:val="none"/>
          <w:lang w:val="en-US" w:eastAsia="zh-CN"/>
        </w:rPr>
      </w:pPr>
      <w:r>
        <w:rPr>
          <w:rFonts w:hint="eastAsia" w:ascii="宋体" w:hAnsi="宋体" w:eastAsia="宋体" w:cs="宋体"/>
          <w:color w:val="auto"/>
          <w:sz w:val="24"/>
          <w:szCs w:val="24"/>
          <w:u w:val="none"/>
          <w:lang w:val="en-US" w:eastAsia="zh-CN"/>
        </w:rPr>
        <w:t>联 系 人：</w:t>
      </w:r>
      <w:r>
        <w:rPr>
          <w:rFonts w:hint="eastAsia" w:ascii="宋体" w:hAnsi="宋体" w:eastAsia="宋体" w:cs="宋体"/>
          <w:kern w:val="1"/>
          <w:sz w:val="24"/>
          <w:szCs w:val="24"/>
          <w:u w:val="none"/>
          <w:lang w:eastAsia="zh-CN"/>
        </w:rPr>
        <w:t>王泽</w:t>
      </w:r>
      <w:r>
        <w:rPr>
          <w:rFonts w:hint="eastAsia" w:ascii="宋体" w:hAnsi="宋体" w:cs="宋体"/>
          <w:kern w:val="1"/>
          <w:sz w:val="24"/>
          <w:szCs w:val="24"/>
          <w:u w:val="none"/>
          <w:lang w:eastAsia="zh-CN"/>
        </w:rPr>
        <w:t>丰</w:t>
      </w:r>
      <w:r>
        <w:rPr>
          <w:rFonts w:hint="eastAsia" w:ascii="宋体" w:hAnsi="宋体" w:eastAsia="宋体" w:cs="宋体"/>
          <w:kern w:val="1"/>
          <w:sz w:val="24"/>
          <w:szCs w:val="24"/>
          <w:u w:val="none"/>
          <w:lang w:val="en-US" w:eastAsia="zh-CN"/>
        </w:rPr>
        <w:t xml:space="preserve">                              </w:t>
      </w:r>
    </w:p>
    <w:p>
      <w:pPr>
        <w:pageBreakBefore w:val="0"/>
        <w:kinsoku/>
        <w:wordWrap/>
        <w:overflowPunct/>
        <w:topLinePunct w:val="0"/>
        <w:autoSpaceDE/>
        <w:autoSpaceDN/>
        <w:bidi w:val="0"/>
        <w:adjustRightInd/>
        <w:snapToGrid/>
        <w:spacing w:line="360" w:lineRule="auto"/>
        <w:ind w:left="300" w:leftChars="0" w:hanging="300" w:hangingChars="125"/>
        <w:jc w:val="left"/>
        <w:textAlignment w:val="auto"/>
        <w:rPr>
          <w:rFonts w:hint="eastAsia" w:ascii="宋体" w:hAnsi="宋体" w:eastAsia="宋体" w:cs="宋体"/>
          <w:bCs/>
          <w:sz w:val="24"/>
          <w:szCs w:val="24"/>
          <w:u w:val="none"/>
          <w:lang w:val="en-US" w:eastAsia="zh-CN"/>
        </w:rPr>
      </w:pPr>
      <w:r>
        <w:rPr>
          <w:rFonts w:hint="eastAsia" w:ascii="宋体" w:hAnsi="宋体" w:eastAsia="宋体" w:cs="宋体"/>
          <w:sz w:val="24"/>
          <w:szCs w:val="24"/>
        </w:rPr>
        <w:t>联系方式：</w:t>
      </w:r>
      <w:r>
        <w:rPr>
          <w:rFonts w:hint="eastAsia" w:ascii="宋体" w:hAnsi="宋体" w:eastAsia="宋体" w:cs="宋体"/>
          <w:bCs/>
          <w:sz w:val="24"/>
          <w:szCs w:val="24"/>
          <w:u w:val="none"/>
          <w:lang w:val="en-US" w:eastAsia="zh-CN"/>
        </w:rPr>
        <w:t xml:space="preserve">18632339500     </w:t>
      </w:r>
    </w:p>
    <w:p>
      <w:pPr>
        <w:pageBreakBefore w:val="0"/>
        <w:kinsoku/>
        <w:wordWrap/>
        <w:overflowPunct/>
        <w:topLinePunct w:val="0"/>
        <w:autoSpaceDE/>
        <w:autoSpaceDN/>
        <w:bidi w:val="0"/>
        <w:adjustRightInd/>
        <w:snapToGrid/>
        <w:spacing w:line="360" w:lineRule="auto"/>
        <w:ind w:left="300" w:leftChars="0"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bookmarkEnd w:id="14"/>
      <w:bookmarkEnd w:id="15"/>
    </w:p>
    <w:p>
      <w:pPr>
        <w:spacing w:line="360" w:lineRule="auto"/>
        <w:ind w:firstLine="240" w:firstLineChars="100"/>
        <w:jc w:val="left"/>
        <w:rPr>
          <w:rFonts w:hint="eastAsia" w:ascii="宋体" w:hAnsi="宋体" w:eastAsia="宋体" w:cs="宋体"/>
          <w:sz w:val="24"/>
          <w:szCs w:val="24"/>
          <w:u w:val="none"/>
        </w:rPr>
      </w:pPr>
      <w:bookmarkStart w:id="16" w:name="_Toc28359010"/>
      <w:bookmarkStart w:id="17" w:name="_Toc28359087"/>
      <w:r>
        <w:rPr>
          <w:rFonts w:hint="eastAsia" w:ascii="宋体" w:hAnsi="宋体" w:eastAsia="宋体" w:cs="宋体"/>
          <w:sz w:val="24"/>
          <w:szCs w:val="24"/>
        </w:rPr>
        <w:t xml:space="preserve">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kern w:val="0"/>
          <w:sz w:val="24"/>
          <w:szCs w:val="24"/>
          <w:u w:val="none"/>
        </w:rPr>
        <w:t>河北同诚庆合招标代理服务有限公司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80" w:firstLineChars="75"/>
        <w:jc w:val="left"/>
        <w:textAlignment w:val="auto"/>
        <w:rPr>
          <w:rFonts w:hint="eastAsia" w:ascii="宋体" w:hAnsi="宋体" w:eastAsia="宋体" w:cs="宋体"/>
          <w:kern w:val="0"/>
          <w:sz w:val="24"/>
          <w:szCs w:val="24"/>
          <w:u w:val="none"/>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kern w:val="0"/>
          <w:sz w:val="24"/>
          <w:szCs w:val="24"/>
          <w:u w:val="none"/>
        </w:rPr>
        <w:t>怀来县沙城镇府前西街北侧理想上城A座3层A-208</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联 系 人：</w:t>
      </w:r>
      <w:r>
        <w:rPr>
          <w:rFonts w:hint="eastAsia" w:ascii="宋体" w:hAnsi="宋体" w:cs="宋体"/>
          <w:color w:val="auto"/>
          <w:sz w:val="24"/>
          <w:szCs w:val="24"/>
          <w:u w:val="none"/>
          <w:lang w:val="en-US" w:eastAsia="zh-CN"/>
        </w:rPr>
        <w:t>侯志敏</w:t>
      </w:r>
      <w:r>
        <w:rPr>
          <w:rFonts w:hint="eastAsia" w:ascii="宋体" w:hAnsi="宋体" w:eastAsia="宋体" w:cs="宋体"/>
          <w:color w:val="auto"/>
          <w:sz w:val="24"/>
          <w:szCs w:val="24"/>
          <w:u w:val="none"/>
          <w:lang w:val="en-US" w:eastAsia="zh-CN"/>
        </w:rPr>
        <w:t xml:space="preserve">                                                  </w:t>
      </w:r>
    </w:p>
    <w:p>
      <w:pPr>
        <w:pageBreakBefore w:val="0"/>
        <w:kinsoku/>
        <w:wordWrap/>
        <w:overflowPunct/>
        <w:topLinePunct w:val="0"/>
        <w:autoSpaceDE/>
        <w:autoSpaceDN/>
        <w:bidi w:val="0"/>
        <w:adjustRightInd/>
        <w:snapToGrid/>
        <w:spacing w:line="360" w:lineRule="auto"/>
        <w:ind w:left="0" w:firstLine="240" w:firstLineChars="1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rPr>
        <w:t>联系方式：</w:t>
      </w:r>
      <w:r>
        <w:rPr>
          <w:rFonts w:hint="eastAsia" w:ascii="宋体" w:hAnsi="宋体" w:cs="宋体"/>
          <w:sz w:val="24"/>
          <w:szCs w:val="24"/>
          <w:u w:val="none"/>
          <w:lang w:val="en-US" w:eastAsia="zh-CN"/>
        </w:rPr>
        <w:t>0313-6821000</w:t>
      </w:r>
      <w:r>
        <w:rPr>
          <w:rFonts w:hint="eastAsia" w:ascii="宋体" w:hAnsi="宋体" w:eastAsia="宋体" w:cs="宋体"/>
          <w:sz w:val="24"/>
          <w:szCs w:val="24"/>
          <w:u w:val="none"/>
        </w:rPr>
        <w:t>　</w:t>
      </w:r>
      <w:r>
        <w:rPr>
          <w:rFonts w:hint="eastAsia" w:ascii="宋体" w:hAnsi="宋体" w:eastAsia="宋体" w:cs="宋体"/>
          <w:sz w:val="24"/>
          <w:szCs w:val="24"/>
          <w:u w:val="none"/>
          <w:lang w:val="en-US" w:eastAsia="zh-CN"/>
        </w:rPr>
        <w:t xml:space="preserve"> </w:t>
      </w:r>
    </w:p>
    <w:p>
      <w:pPr>
        <w:pageBreakBefore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16"/>
      <w:bookmarkEnd w:id="17"/>
    </w:p>
    <w:p>
      <w:pPr>
        <w:pStyle w:val="8"/>
        <w:pageBreakBefore w:val="0"/>
        <w:kinsoku/>
        <w:wordWrap/>
        <w:overflowPunct/>
        <w:topLinePunct w:val="0"/>
        <w:autoSpaceDE/>
        <w:autoSpaceDN/>
        <w:bidi w:val="0"/>
        <w:adjustRightInd/>
        <w:snapToGrid/>
        <w:spacing w:line="360" w:lineRule="auto"/>
        <w:ind w:left="0" w:firstLine="240" w:firstLineChars="100"/>
        <w:textAlignment w:val="auto"/>
        <w:rPr>
          <w:rFonts w:hint="eastAsia" w:ascii="宋体" w:hAnsi="宋体" w:eastAsia="宋体" w:cs="宋体"/>
          <w:sz w:val="24"/>
          <w:szCs w:val="24"/>
          <w:u w:val="none"/>
          <w:lang w:eastAsia="zh-CN"/>
        </w:rPr>
      </w:pPr>
      <w:r>
        <w:rPr>
          <w:rFonts w:hint="eastAsia" w:ascii="宋体" w:hAnsi="宋体" w:eastAsia="宋体" w:cs="宋体"/>
          <w:sz w:val="24"/>
          <w:szCs w:val="24"/>
        </w:rPr>
        <w:t>项目联系人：</w:t>
      </w:r>
      <w:r>
        <w:rPr>
          <w:rFonts w:hint="eastAsia" w:hAnsi="宋体" w:eastAsia="宋体" w:cs="宋体"/>
          <w:sz w:val="24"/>
          <w:szCs w:val="24"/>
          <w:u w:val="none"/>
          <w:lang w:eastAsia="zh-CN"/>
        </w:rPr>
        <w:t>侯志敏</w:t>
      </w:r>
    </w:p>
    <w:p>
      <w:pPr>
        <w:pageBreakBefore w:val="0"/>
        <w:kinsoku/>
        <w:wordWrap/>
        <w:overflowPunct/>
        <w:topLinePunct w:val="0"/>
        <w:autoSpaceDE/>
        <w:autoSpaceDN/>
        <w:bidi w:val="0"/>
        <w:adjustRightInd/>
        <w:snapToGrid/>
        <w:spacing w:line="360" w:lineRule="auto"/>
        <w:ind w:left="0" w:firstLine="240" w:firstLineChars="100"/>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lang w:val="en-US" w:eastAsia="zh-CN"/>
        </w:rPr>
        <w:t>联 系方 式</w:t>
      </w:r>
      <w:r>
        <w:rPr>
          <w:rFonts w:hint="eastAsia" w:ascii="宋体" w:hAnsi="宋体" w:eastAsia="宋体" w:cs="宋体"/>
          <w:sz w:val="24"/>
          <w:szCs w:val="24"/>
        </w:rPr>
        <w:t>：</w:t>
      </w:r>
      <w:r>
        <w:rPr>
          <w:rFonts w:hint="eastAsia" w:ascii="宋体" w:hAnsi="宋体" w:cs="宋体"/>
          <w:sz w:val="24"/>
          <w:szCs w:val="24"/>
          <w:u w:val="none"/>
          <w:lang w:val="en-US" w:eastAsia="zh-CN"/>
        </w:rPr>
        <w:t>0313-6821000</w:t>
      </w:r>
      <w:bookmarkStart w:id="18" w:name="_GoBack"/>
      <w:bookmarkEnd w:id="1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u w:val="none"/>
          <w:shd w:val="clear" w:color="auto" w:fill="FFFFFF"/>
          <w:lang w:val="en-US" w:eastAsia="zh-CN" w:bidi="ar"/>
        </w:rPr>
        <w:t xml:space="preserve">   </w:t>
      </w:r>
      <w:r>
        <w:rPr>
          <w:rFonts w:hint="eastAsia" w:ascii="宋体" w:hAnsi="宋体" w:cs="宋体"/>
          <w:color w:val="auto"/>
          <w:kern w:val="0"/>
          <w:sz w:val="24"/>
          <w:szCs w:val="24"/>
          <w:u w:val="none"/>
          <w:shd w:val="clear" w:color="auto" w:fill="FFFFFF"/>
          <w:lang w:val="en-US" w:eastAsia="zh-CN" w:bidi="ar"/>
        </w:rPr>
        <w:t xml:space="preserve">                   河北同诚庆合招标代理服务</w:t>
      </w:r>
      <w:r>
        <w:rPr>
          <w:rFonts w:hint="eastAsia" w:ascii="宋体" w:hAnsi="宋体" w:eastAsia="宋体" w:cs="宋体"/>
          <w:color w:val="auto"/>
          <w:kern w:val="0"/>
          <w:sz w:val="24"/>
          <w:szCs w:val="24"/>
          <w:shd w:val="clear" w:color="auto" w:fill="FFFFFF"/>
          <w:lang w:val="en-US" w:eastAsia="zh-CN" w:bidi="ar"/>
        </w:rPr>
        <w:t>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宋体" w:hAnsi="宋体" w:eastAsia="宋体" w:cs="宋体"/>
          <w:sz w:val="24"/>
          <w:szCs w:val="24"/>
        </w:rPr>
      </w:pPr>
      <w:r>
        <w:rPr>
          <w:rFonts w:hint="eastAsia" w:ascii="宋体" w:hAnsi="宋体" w:eastAsia="宋体" w:cs="宋体"/>
          <w:color w:val="auto"/>
          <w:kern w:val="0"/>
          <w:sz w:val="24"/>
          <w:szCs w:val="24"/>
          <w:shd w:val="clear" w:color="auto" w:fill="FFFFFF"/>
          <w:lang w:val="en-US" w:eastAsia="zh-CN" w:bidi="ar"/>
        </w:rPr>
        <w:t xml:space="preserve">                                   2020年 </w:t>
      </w:r>
      <w:r>
        <w:rPr>
          <w:rFonts w:hint="eastAsia" w:ascii="宋体" w:hAnsi="宋体" w:cs="宋体"/>
          <w:color w:val="auto"/>
          <w:kern w:val="0"/>
          <w:sz w:val="24"/>
          <w:szCs w:val="24"/>
          <w:shd w:val="clear" w:color="auto" w:fill="FFFFFF"/>
          <w:lang w:val="en-US" w:eastAsia="zh-CN" w:bidi="ar"/>
        </w:rPr>
        <w:t>11</w:t>
      </w:r>
      <w:r>
        <w:rPr>
          <w:rFonts w:hint="eastAsia" w:ascii="宋体" w:hAnsi="宋体" w:eastAsia="宋体" w:cs="宋体"/>
          <w:color w:val="auto"/>
          <w:kern w:val="0"/>
          <w:sz w:val="24"/>
          <w:szCs w:val="24"/>
          <w:shd w:val="clear" w:color="auto" w:fill="FFFFFF"/>
          <w:lang w:val="en-US" w:eastAsia="zh-CN" w:bidi="ar"/>
        </w:rPr>
        <w:t xml:space="preserve"> 月</w:t>
      </w:r>
      <w:r>
        <w:rPr>
          <w:rFonts w:hint="eastAsia" w:ascii="宋体" w:hAnsi="宋体" w:cs="宋体"/>
          <w:color w:val="auto"/>
          <w:kern w:val="0"/>
          <w:sz w:val="24"/>
          <w:szCs w:val="24"/>
          <w:shd w:val="clear" w:color="auto" w:fill="FFFFFF"/>
          <w:lang w:val="en-US" w:eastAsia="zh-CN" w:bidi="ar"/>
        </w:rPr>
        <w:t>20</w:t>
      </w:r>
      <w:r>
        <w:rPr>
          <w:rFonts w:hint="eastAsia" w:ascii="宋体" w:hAnsi="宋体" w:eastAsia="宋体" w:cs="宋体"/>
          <w:color w:val="auto"/>
          <w:kern w:val="0"/>
          <w:sz w:val="24"/>
          <w:szCs w:val="24"/>
          <w:shd w:val="clear" w:color="auto" w:fill="FFFFFF"/>
          <w:lang w:val="en-US" w:eastAsia="zh-CN" w:bidi="ar"/>
        </w:rPr>
        <w:t xml:space="preserve">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5335"/>
    <w:rsid w:val="220F443A"/>
    <w:rsid w:val="25E10615"/>
    <w:rsid w:val="25EF0428"/>
    <w:rsid w:val="267D70C1"/>
    <w:rsid w:val="3DBF0C11"/>
    <w:rsid w:val="3FF10D12"/>
    <w:rsid w:val="43FC67DB"/>
    <w:rsid w:val="54CA4439"/>
    <w:rsid w:val="56CE011B"/>
    <w:rsid w:val="6401096A"/>
    <w:rsid w:val="69A479CD"/>
    <w:rsid w:val="6A17088C"/>
    <w:rsid w:val="6AC0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99"/>
    <w:pPr>
      <w:spacing w:after="120"/>
    </w:pPr>
    <w:rPr>
      <w:kern w:val="1"/>
    </w:rPr>
  </w:style>
  <w:style w:type="paragraph" w:styleId="4">
    <w:name w:val="header"/>
    <w:basedOn w:val="1"/>
    <w:next w:val="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Quote1"/>
    <w:basedOn w:val="1"/>
    <w:next w:val="1"/>
    <w:qFormat/>
    <w:uiPriority w:val="99"/>
    <w:pPr>
      <w:widowControl/>
      <w:wordWrap w:val="0"/>
      <w:spacing w:before="200" w:after="160"/>
      <w:ind w:left="864" w:right="864"/>
      <w:jc w:val="center"/>
    </w:pPr>
    <w:rPr>
      <w:rFonts w:ascii="宋体"/>
      <w:i/>
      <w:color w:val="404040"/>
    </w:rPr>
  </w:style>
  <w:style w:type="paragraph" w:styleId="8">
    <w:name w:val="Plain Text"/>
    <w:basedOn w:val="1"/>
    <w:qFormat/>
    <w:uiPriority w:val="0"/>
    <w:rPr>
      <w:rFonts w:ascii="宋体" w:hAnsi="Courier New" w:eastAsiaTheme="minorEastAsia" w:cstheme="minorBidi"/>
      <w:szCs w:val="22"/>
    </w:rPr>
  </w:style>
  <w:style w:type="paragraph" w:styleId="9">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2020-06-24T01:10:00Z</dcterms:created>
  <dc:creator>liu</dc:creator>
  <cp:lastModifiedBy>W----</cp:lastModifiedBy>
  <dcterms:modified xsi:type="dcterms:W3CDTF">2020-11-20T02:18:16Z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